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E1" w:rsidRPr="00FD616A" w:rsidRDefault="009F37E1" w:rsidP="009F37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7E1" w:rsidRPr="00FD616A" w:rsidRDefault="009F37E1" w:rsidP="009F37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F37E1" w:rsidRDefault="009F37E1" w:rsidP="009F37E1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F37E1" w:rsidRPr="009F37E1" w:rsidRDefault="009F37E1" w:rsidP="009F37E1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9F37E1" w:rsidRDefault="009F37E1" w:rsidP="009F37E1">
      <w:pPr>
        <w:jc w:val="center"/>
        <w:rPr>
          <w:sz w:val="28"/>
          <w:szCs w:val="28"/>
        </w:rPr>
      </w:pPr>
      <w:r w:rsidRPr="009F37E1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9F37E1" w:rsidRPr="009F37E1" w:rsidRDefault="009F37E1" w:rsidP="009F37E1">
      <w:pPr>
        <w:pStyle w:val="a3"/>
        <w:jc w:val="center"/>
        <w:rPr>
          <w:sz w:val="28"/>
          <w:szCs w:val="28"/>
        </w:rPr>
      </w:pPr>
    </w:p>
    <w:p w:rsidR="009F37E1" w:rsidRPr="009F37E1" w:rsidRDefault="009B4EC3" w:rsidP="009F37E1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F37E1" w:rsidRPr="009F37E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4A4F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74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7586">
        <w:rPr>
          <w:rFonts w:ascii="Times New Roman" w:hAnsi="Times New Roman" w:cs="Times New Roman"/>
          <w:color w:val="000000"/>
          <w:sz w:val="28"/>
          <w:szCs w:val="28"/>
        </w:rPr>
        <w:t>02</w:t>
      </w:r>
      <w:r w:rsidR="007374E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B35EB">
        <w:rPr>
          <w:rFonts w:ascii="Times New Roman" w:hAnsi="Times New Roman" w:cs="Times New Roman"/>
          <w:color w:val="000000"/>
          <w:sz w:val="28"/>
          <w:szCs w:val="28"/>
        </w:rPr>
        <w:t>апреля</w:t>
      </w:r>
      <w:r w:rsidR="009F37E1" w:rsidRPr="009F37E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7374E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A4FB6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7374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7586">
        <w:rPr>
          <w:rFonts w:ascii="Times New Roman" w:hAnsi="Times New Roman" w:cs="Times New Roman"/>
          <w:color w:val="000000"/>
          <w:sz w:val="28"/>
          <w:szCs w:val="28"/>
        </w:rPr>
        <w:t>251</w:t>
      </w:r>
      <w:r w:rsidR="009F37E1" w:rsidRPr="009F37E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9F37E1" w:rsidRPr="00DB35EB" w:rsidRDefault="009F37E1" w:rsidP="00DB35EB">
      <w:pPr>
        <w:pStyle w:val="a3"/>
        <w:rPr>
          <w:sz w:val="28"/>
          <w:szCs w:val="28"/>
        </w:rPr>
      </w:pPr>
    </w:p>
    <w:p w:rsidR="00DB35EB" w:rsidRPr="00DB35EB" w:rsidRDefault="00DB35EB" w:rsidP="00DB35EB">
      <w:pPr>
        <w:pStyle w:val="a3"/>
        <w:rPr>
          <w:sz w:val="28"/>
          <w:szCs w:val="28"/>
        </w:rPr>
      </w:pPr>
    </w:p>
    <w:p w:rsidR="009249E0" w:rsidRDefault="009F37E1" w:rsidP="00DB35EB">
      <w:pPr>
        <w:pStyle w:val="a3"/>
        <w:jc w:val="center"/>
        <w:rPr>
          <w:rFonts w:ascii="Times New Roman" w:hAnsi="Times New Roman" w:cs="Times New Roman"/>
        </w:rPr>
      </w:pPr>
      <w:r w:rsidRPr="00DB35EB">
        <w:rPr>
          <w:rFonts w:ascii="Times New Roman" w:hAnsi="Times New Roman" w:cs="Times New Roman"/>
        </w:rPr>
        <w:t>г. Шенкурск</w:t>
      </w:r>
    </w:p>
    <w:p w:rsidR="00DB35EB" w:rsidRDefault="00DB35EB" w:rsidP="00DB35EB">
      <w:pPr>
        <w:pStyle w:val="a3"/>
        <w:jc w:val="center"/>
        <w:rPr>
          <w:b/>
          <w:bCs/>
          <w:sz w:val="28"/>
          <w:szCs w:val="28"/>
        </w:rPr>
      </w:pPr>
    </w:p>
    <w:p w:rsidR="00DB35EB" w:rsidRPr="00DB35EB" w:rsidRDefault="00DB35EB" w:rsidP="00DB35EB">
      <w:pPr>
        <w:pStyle w:val="a3"/>
        <w:jc w:val="center"/>
        <w:rPr>
          <w:b/>
          <w:bCs/>
          <w:sz w:val="28"/>
          <w:szCs w:val="28"/>
        </w:rPr>
      </w:pPr>
    </w:p>
    <w:p w:rsidR="009249E0" w:rsidRPr="00DB35EB" w:rsidRDefault="009249E0" w:rsidP="00DB35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35EB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Порядка </w:t>
      </w:r>
      <w:r w:rsidR="007374E6" w:rsidRPr="00DB35EB">
        <w:rPr>
          <w:rFonts w:ascii="Times New Roman" w:hAnsi="Times New Roman" w:cs="Times New Roman"/>
          <w:b/>
          <w:sz w:val="28"/>
          <w:szCs w:val="28"/>
        </w:rPr>
        <w:t xml:space="preserve">определения и применения значений допустимых (возможных) отклонений от установленных значений показателей качества и (или) объема муниципальной услуги (работы) при формировании муниципального задания на оказание муниципальных услуг (выполнение работ) муниципальными учреждениями </w:t>
      </w:r>
      <w:r w:rsidRPr="00DB35EB">
        <w:rPr>
          <w:rFonts w:ascii="Times New Roman" w:hAnsi="Times New Roman" w:cs="Times New Roman"/>
          <w:b/>
          <w:bCs/>
          <w:sz w:val="28"/>
          <w:szCs w:val="28"/>
        </w:rPr>
        <w:t xml:space="preserve">культуры </w:t>
      </w:r>
      <w:r w:rsidR="009F37E1" w:rsidRPr="00DB35EB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округа Архангельской области</w:t>
      </w:r>
    </w:p>
    <w:p w:rsidR="009B4EC3" w:rsidRDefault="009B4EC3" w:rsidP="009F37E1">
      <w:pPr>
        <w:pStyle w:val="a8"/>
        <w:jc w:val="center"/>
        <w:rPr>
          <w:b/>
          <w:bCs/>
          <w:sz w:val="28"/>
          <w:szCs w:val="28"/>
        </w:rPr>
      </w:pPr>
    </w:p>
    <w:p w:rsidR="009B4EC3" w:rsidRDefault="009B4EC3" w:rsidP="009F37E1">
      <w:pPr>
        <w:pStyle w:val="a8"/>
        <w:jc w:val="center"/>
        <w:rPr>
          <w:b/>
          <w:bCs/>
          <w:sz w:val="28"/>
          <w:szCs w:val="28"/>
        </w:rPr>
      </w:pPr>
    </w:p>
    <w:p w:rsidR="009249E0" w:rsidRPr="007374E6" w:rsidRDefault="007374E6" w:rsidP="007374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4E6">
        <w:rPr>
          <w:rFonts w:ascii="Times New Roman" w:hAnsi="Times New Roman" w:cs="Times New Roman"/>
          <w:sz w:val="28"/>
          <w:szCs w:val="28"/>
        </w:rPr>
        <w:t xml:space="preserve">В соответствии с пунктом 6 Положения о порядке формирования муниципальных заданий муниципальным учреждениям Шенкурского муниципального округа Архангельской области и порядке финансового обеспечения выполнения этих заданий, утвержденного постановлением администрации Шенкурского муниципального округа Архангельской области от </w:t>
      </w:r>
      <w:r>
        <w:rPr>
          <w:rFonts w:ascii="Times New Roman" w:hAnsi="Times New Roman" w:cs="Times New Roman"/>
          <w:sz w:val="28"/>
          <w:szCs w:val="28"/>
        </w:rPr>
        <w:t>22 декабря 2022 г. № 1-па</w:t>
      </w:r>
      <w:r w:rsidRPr="007374E6">
        <w:rPr>
          <w:rFonts w:ascii="Times New Roman" w:hAnsi="Times New Roman" w:cs="Times New Roman"/>
          <w:sz w:val="28"/>
          <w:szCs w:val="28"/>
        </w:rPr>
        <w:t xml:space="preserve">, </w:t>
      </w:r>
      <w:r w:rsidR="00B053F7" w:rsidRPr="007374E6">
        <w:rPr>
          <w:rFonts w:ascii="Times New Roman" w:hAnsi="Times New Roman" w:cs="Times New Roman"/>
          <w:sz w:val="28"/>
          <w:szCs w:val="28"/>
        </w:rPr>
        <w:t>администрация Шенкурского муниципального округа Архангельской области</w:t>
      </w:r>
      <w:r w:rsidR="009249E0" w:rsidRPr="007374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249E0" w:rsidRPr="00D46CD6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B053F7" w:rsidRPr="00D46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9E0" w:rsidRPr="00D46CD6">
        <w:rPr>
          <w:rFonts w:ascii="Times New Roman" w:hAnsi="Times New Roman" w:cs="Times New Roman"/>
          <w:b/>
          <w:sz w:val="28"/>
          <w:szCs w:val="28"/>
        </w:rPr>
        <w:t>о</w:t>
      </w:r>
      <w:r w:rsidR="00B053F7" w:rsidRPr="00D46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9E0" w:rsidRPr="00D46CD6">
        <w:rPr>
          <w:rFonts w:ascii="Times New Roman" w:hAnsi="Times New Roman" w:cs="Times New Roman"/>
          <w:b/>
          <w:sz w:val="28"/>
          <w:szCs w:val="28"/>
        </w:rPr>
        <w:t>с</w:t>
      </w:r>
      <w:r w:rsidR="00B053F7" w:rsidRPr="00D46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9E0" w:rsidRPr="00D46CD6">
        <w:rPr>
          <w:rFonts w:ascii="Times New Roman" w:hAnsi="Times New Roman" w:cs="Times New Roman"/>
          <w:b/>
          <w:sz w:val="28"/>
          <w:szCs w:val="28"/>
        </w:rPr>
        <w:t>т</w:t>
      </w:r>
      <w:r w:rsidR="00B053F7" w:rsidRPr="00D46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9E0" w:rsidRPr="00D46CD6">
        <w:rPr>
          <w:rFonts w:ascii="Times New Roman" w:hAnsi="Times New Roman" w:cs="Times New Roman"/>
          <w:b/>
          <w:sz w:val="28"/>
          <w:szCs w:val="28"/>
        </w:rPr>
        <w:t>а</w:t>
      </w:r>
      <w:r w:rsidR="00B053F7" w:rsidRPr="00D46C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49E0" w:rsidRPr="00D46CD6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B053F7" w:rsidRPr="00D46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9E0" w:rsidRPr="00D46CD6">
        <w:rPr>
          <w:rFonts w:ascii="Times New Roman" w:hAnsi="Times New Roman" w:cs="Times New Roman"/>
          <w:b/>
          <w:sz w:val="28"/>
          <w:szCs w:val="28"/>
        </w:rPr>
        <w:t>о</w:t>
      </w:r>
      <w:r w:rsidR="00B053F7" w:rsidRPr="00D46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9E0" w:rsidRPr="00D46CD6">
        <w:rPr>
          <w:rFonts w:ascii="Times New Roman" w:hAnsi="Times New Roman" w:cs="Times New Roman"/>
          <w:b/>
          <w:sz w:val="28"/>
          <w:szCs w:val="28"/>
        </w:rPr>
        <w:t>в</w:t>
      </w:r>
      <w:r w:rsidR="00B053F7" w:rsidRPr="00D46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9E0" w:rsidRPr="00D46CD6">
        <w:rPr>
          <w:rFonts w:ascii="Times New Roman" w:hAnsi="Times New Roman" w:cs="Times New Roman"/>
          <w:b/>
          <w:sz w:val="28"/>
          <w:szCs w:val="28"/>
        </w:rPr>
        <w:t>л</w:t>
      </w:r>
      <w:r w:rsidR="00B053F7" w:rsidRPr="00D46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9E0" w:rsidRPr="00D46CD6">
        <w:rPr>
          <w:rFonts w:ascii="Times New Roman" w:hAnsi="Times New Roman" w:cs="Times New Roman"/>
          <w:b/>
          <w:sz w:val="28"/>
          <w:szCs w:val="28"/>
        </w:rPr>
        <w:t>я</w:t>
      </w:r>
      <w:r w:rsidR="00B053F7" w:rsidRPr="00D46CD6">
        <w:rPr>
          <w:rFonts w:ascii="Times New Roman" w:hAnsi="Times New Roman" w:cs="Times New Roman"/>
          <w:b/>
          <w:sz w:val="28"/>
          <w:szCs w:val="28"/>
        </w:rPr>
        <w:t xml:space="preserve"> е т</w:t>
      </w:r>
      <w:r w:rsidR="009249E0" w:rsidRPr="00D46CD6">
        <w:rPr>
          <w:rFonts w:ascii="Times New Roman" w:hAnsi="Times New Roman" w:cs="Times New Roman"/>
          <w:b/>
          <w:sz w:val="28"/>
          <w:szCs w:val="28"/>
        </w:rPr>
        <w:t>:</w:t>
      </w:r>
    </w:p>
    <w:p w:rsidR="009249E0" w:rsidRPr="007374E6" w:rsidRDefault="007374E6" w:rsidP="007374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249E0" w:rsidRPr="007374E6">
        <w:rPr>
          <w:rFonts w:ascii="Times New Roman" w:hAnsi="Times New Roman" w:cs="Times New Roman"/>
          <w:sz w:val="28"/>
          <w:szCs w:val="28"/>
        </w:rPr>
        <w:t>Утвердит</w:t>
      </w:r>
      <w:r w:rsidR="004A4FB6" w:rsidRPr="007374E6">
        <w:rPr>
          <w:rFonts w:ascii="Times New Roman" w:hAnsi="Times New Roman" w:cs="Times New Roman"/>
          <w:sz w:val="28"/>
          <w:szCs w:val="28"/>
        </w:rPr>
        <w:t xml:space="preserve">ь </w:t>
      </w:r>
      <w:r>
        <w:rPr>
          <w:rFonts w:ascii="Times New Roman" w:hAnsi="Times New Roman" w:cs="Times New Roman"/>
          <w:sz w:val="28"/>
          <w:szCs w:val="28"/>
        </w:rPr>
        <w:t>прилагаемый</w:t>
      </w:r>
      <w:r w:rsidR="009249E0" w:rsidRPr="007374E6">
        <w:rPr>
          <w:rFonts w:ascii="Times New Roman" w:hAnsi="Times New Roman" w:cs="Times New Roman"/>
          <w:sz w:val="28"/>
          <w:szCs w:val="28"/>
        </w:rPr>
        <w:t xml:space="preserve"> </w:t>
      </w:r>
      <w:r w:rsidRPr="007374E6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7374E6">
        <w:rPr>
          <w:rFonts w:ascii="Times New Roman" w:hAnsi="Times New Roman" w:cs="Times New Roman"/>
          <w:sz w:val="28"/>
          <w:szCs w:val="28"/>
        </w:rPr>
        <w:t xml:space="preserve"> определения и применения значений допустимых (возможных) отклонений от установленных значений показателей качества и (или) объема муниципальной услуги (работы) при формировании муниципального задания на оказание муниципальных услуг (выполнение работ) муниципальными учреждениями культуры Шенкурского муниципального округа Архангельской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4C5" w:rsidRPr="007374E6" w:rsidRDefault="008244C5" w:rsidP="007374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4E6">
        <w:rPr>
          <w:rFonts w:ascii="Times New Roman" w:hAnsi="Times New Roman" w:cs="Times New Roman"/>
          <w:sz w:val="28"/>
          <w:szCs w:val="28"/>
        </w:rPr>
        <w:t>2.</w:t>
      </w:r>
      <w:r w:rsidR="004A4FB6" w:rsidRPr="007374E6">
        <w:rPr>
          <w:rFonts w:ascii="Times New Roman" w:hAnsi="Times New Roman" w:cs="Times New Roman"/>
          <w:sz w:val="28"/>
          <w:szCs w:val="28"/>
        </w:rPr>
        <w:t xml:space="preserve"> </w:t>
      </w:r>
      <w:r w:rsidRPr="007374E6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99045D">
        <w:rPr>
          <w:rFonts w:ascii="Times New Roman" w:hAnsi="Times New Roman" w:cs="Times New Roman"/>
          <w:sz w:val="28"/>
          <w:szCs w:val="28"/>
        </w:rPr>
        <w:t>вступает в силу со дня его официального опубликования.</w:t>
      </w:r>
    </w:p>
    <w:p w:rsidR="009249E0" w:rsidRPr="007374E6" w:rsidRDefault="009249E0" w:rsidP="007374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C3" w:rsidRPr="009B4EC3" w:rsidRDefault="009B4EC3" w:rsidP="009B4EC3">
      <w:pPr>
        <w:pStyle w:val="a3"/>
        <w:suppressAutoHyphens/>
        <w:spacing w:line="276" w:lineRule="auto"/>
        <w:ind w:left="360"/>
        <w:jc w:val="both"/>
        <w:rPr>
          <w:sz w:val="28"/>
          <w:szCs w:val="28"/>
        </w:rPr>
      </w:pPr>
    </w:p>
    <w:p w:rsidR="007374E6" w:rsidRDefault="007374E6" w:rsidP="009B4EC3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полномочия главы</w:t>
      </w:r>
    </w:p>
    <w:p w:rsidR="009B4EC3" w:rsidRPr="009B4EC3" w:rsidRDefault="009B4EC3" w:rsidP="009B4EC3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9B4EC3">
        <w:rPr>
          <w:rFonts w:ascii="Times New Roman" w:eastAsia="Calibri" w:hAnsi="Times New Roman" w:cs="Times New Roman"/>
          <w:b/>
          <w:sz w:val="28"/>
          <w:szCs w:val="28"/>
        </w:rPr>
        <w:t xml:space="preserve">Шенкурского муниципального округа                   </w:t>
      </w:r>
      <w:r w:rsidR="007374E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Pr="009B4EC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374E6">
        <w:rPr>
          <w:rFonts w:ascii="Times New Roman" w:eastAsia="Calibri" w:hAnsi="Times New Roman" w:cs="Times New Roman"/>
          <w:b/>
          <w:sz w:val="28"/>
          <w:szCs w:val="28"/>
        </w:rPr>
        <w:t>О.М. Леонтьева</w:t>
      </w:r>
    </w:p>
    <w:p w:rsidR="009249E0" w:rsidRDefault="009249E0" w:rsidP="009249E0">
      <w:pPr>
        <w:pStyle w:val="a7"/>
        <w:ind w:left="0"/>
        <w:rPr>
          <w:sz w:val="28"/>
          <w:szCs w:val="28"/>
        </w:rPr>
      </w:pPr>
    </w:p>
    <w:p w:rsidR="009249E0" w:rsidRDefault="009249E0" w:rsidP="009249E0">
      <w:pPr>
        <w:pStyle w:val="a7"/>
        <w:ind w:left="0"/>
        <w:rPr>
          <w:sz w:val="28"/>
          <w:szCs w:val="28"/>
        </w:rPr>
      </w:pPr>
    </w:p>
    <w:p w:rsidR="00DB35EB" w:rsidRDefault="00DB35EB" w:rsidP="009249E0">
      <w:pPr>
        <w:pStyle w:val="a7"/>
        <w:ind w:left="0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387"/>
      </w:tblGrid>
      <w:tr w:rsidR="0009173C" w:rsidTr="0009173C">
        <w:tc>
          <w:tcPr>
            <w:tcW w:w="4077" w:type="dxa"/>
          </w:tcPr>
          <w:p w:rsidR="0009173C" w:rsidRDefault="0009173C" w:rsidP="009B4EC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09173C" w:rsidRPr="0009173C" w:rsidRDefault="00087838" w:rsidP="00DB35E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9173C" w:rsidRPr="0009173C" w:rsidRDefault="0009173C" w:rsidP="00DB35E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173C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09173C" w:rsidRPr="0009173C" w:rsidRDefault="0009173C" w:rsidP="00DB35E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173C">
              <w:rPr>
                <w:rFonts w:ascii="Times New Roman" w:hAnsi="Times New Roman" w:cs="Times New Roman"/>
                <w:sz w:val="28"/>
                <w:szCs w:val="28"/>
              </w:rPr>
              <w:t>Шенкурского  муниципального округа</w:t>
            </w:r>
          </w:p>
          <w:p w:rsidR="0009173C" w:rsidRPr="0009173C" w:rsidRDefault="0009173C" w:rsidP="00DB35E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173C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09173C" w:rsidRPr="0009173C" w:rsidRDefault="0009173C" w:rsidP="00DB35EB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173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904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758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9904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35EB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="0099045D">
              <w:rPr>
                <w:rFonts w:ascii="Times New Roman" w:hAnsi="Times New Roman" w:cs="Times New Roman"/>
                <w:sz w:val="28"/>
                <w:szCs w:val="28"/>
              </w:rPr>
              <w:t xml:space="preserve"> 2026</w:t>
            </w:r>
            <w:r w:rsidRPr="0009173C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B233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9173C">
              <w:rPr>
                <w:rFonts w:ascii="Times New Roman" w:hAnsi="Times New Roman" w:cs="Times New Roman"/>
                <w:sz w:val="28"/>
                <w:szCs w:val="28"/>
              </w:rPr>
              <w:t xml:space="preserve"> №  </w:t>
            </w:r>
            <w:r w:rsidR="00097586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  <w:r w:rsidRPr="0009173C">
              <w:rPr>
                <w:rFonts w:ascii="Times New Roman" w:hAnsi="Times New Roman" w:cs="Times New Roman"/>
                <w:sz w:val="28"/>
                <w:szCs w:val="28"/>
              </w:rPr>
              <w:t xml:space="preserve"> -па</w:t>
            </w:r>
          </w:p>
          <w:p w:rsidR="0009173C" w:rsidRDefault="0009173C" w:rsidP="009B4EC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173C" w:rsidRDefault="0009173C" w:rsidP="009B4E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249E0" w:rsidRDefault="009249E0" w:rsidP="009249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249E0" w:rsidRPr="0099045D" w:rsidRDefault="009249E0" w:rsidP="009249E0">
      <w:pPr>
        <w:pStyle w:val="a3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9045D">
        <w:rPr>
          <w:rFonts w:ascii="Times New Roman" w:hAnsi="Times New Roman" w:cs="Times New Roman"/>
          <w:b/>
          <w:spacing w:val="20"/>
          <w:sz w:val="28"/>
          <w:szCs w:val="28"/>
        </w:rPr>
        <w:t>ПОРЯДОК</w:t>
      </w:r>
    </w:p>
    <w:p w:rsidR="009249E0" w:rsidRDefault="0099045D" w:rsidP="0099045D">
      <w:pPr>
        <w:pStyle w:val="a3"/>
        <w:jc w:val="center"/>
        <w:rPr>
          <w:b/>
          <w:bCs/>
          <w:sz w:val="28"/>
          <w:szCs w:val="28"/>
        </w:rPr>
      </w:pPr>
      <w:r w:rsidRPr="007374E6">
        <w:rPr>
          <w:rFonts w:ascii="Times New Roman" w:hAnsi="Times New Roman" w:cs="Times New Roman"/>
          <w:b/>
          <w:sz w:val="28"/>
          <w:szCs w:val="28"/>
        </w:rPr>
        <w:t xml:space="preserve">определения и применения значений допустимых (возможных) отклонений от установленных значений показателей качества и (или) объема муниципальной услуги (работы) при формировании муниципального задания на оказание муниципальных услуг (выполнение работ) муниципальными учреждениями </w:t>
      </w:r>
      <w:r w:rsidRPr="0099045D">
        <w:rPr>
          <w:rFonts w:ascii="Times New Roman" w:hAnsi="Times New Roman" w:cs="Times New Roman"/>
          <w:b/>
          <w:bCs/>
          <w:sz w:val="28"/>
          <w:szCs w:val="28"/>
        </w:rPr>
        <w:t>культуры Шенкурского муниципального округа Архангельской области</w:t>
      </w:r>
    </w:p>
    <w:p w:rsidR="0099045D" w:rsidRPr="00431E38" w:rsidRDefault="0099045D" w:rsidP="009249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045D" w:rsidRPr="0099045D" w:rsidRDefault="0099045D" w:rsidP="009904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99045D">
        <w:rPr>
          <w:rFonts w:ascii="Times New Roman" w:hAnsi="Times New Roman" w:cs="Times New Roman"/>
          <w:sz w:val="28"/>
          <w:szCs w:val="28"/>
        </w:rPr>
        <w:t xml:space="preserve">Настоящий Порядок определения и применения значений допустимых (возможных) отклонений от установленных значений показателей качества и (или) объема муниципальной услуги (работы) при формировании муниципального задания на оказание муниципальных услуг (выполнение работ) муниципальными учреждениями </w:t>
      </w:r>
      <w:r>
        <w:rPr>
          <w:rFonts w:ascii="Times New Roman" w:hAnsi="Times New Roman" w:cs="Times New Roman"/>
          <w:sz w:val="28"/>
          <w:szCs w:val="28"/>
        </w:rPr>
        <w:t>культуры Шенкурского муниципального округа Архангельской области</w:t>
      </w:r>
      <w:r w:rsidRPr="0099045D">
        <w:rPr>
          <w:rFonts w:ascii="Times New Roman" w:hAnsi="Times New Roman" w:cs="Times New Roman"/>
          <w:sz w:val="28"/>
          <w:szCs w:val="28"/>
        </w:rPr>
        <w:t xml:space="preserve"> (далее – Порядок) устанавливает правила определения и применения значений допустимых (возможных) отклонений от установленных значений показателей качества и (или) объема муниципальной услуги</w:t>
      </w:r>
      <w:proofErr w:type="gramEnd"/>
      <w:r w:rsidRPr="0099045D">
        <w:rPr>
          <w:rFonts w:ascii="Times New Roman" w:hAnsi="Times New Roman" w:cs="Times New Roman"/>
          <w:sz w:val="28"/>
          <w:szCs w:val="28"/>
        </w:rPr>
        <w:t xml:space="preserve"> (работы) при формировании муниципального задания на оказание муниципальных услуг (выполнение работ) муниципальными учреждениями </w:t>
      </w:r>
      <w:r>
        <w:rPr>
          <w:rFonts w:ascii="Times New Roman" w:hAnsi="Times New Roman" w:cs="Times New Roman"/>
          <w:sz w:val="28"/>
          <w:szCs w:val="28"/>
        </w:rPr>
        <w:t>культуры Шенкурского муниципального округа Архангельской области</w:t>
      </w:r>
      <w:r w:rsidRPr="0099045D">
        <w:rPr>
          <w:rFonts w:ascii="Times New Roman" w:hAnsi="Times New Roman" w:cs="Times New Roman"/>
          <w:sz w:val="28"/>
          <w:szCs w:val="28"/>
        </w:rPr>
        <w:t xml:space="preserve"> (далее соответственно – допустимые (возможные) отклонения, муниципальное задание, учреждение).</w:t>
      </w:r>
    </w:p>
    <w:p w:rsidR="0099045D" w:rsidRPr="0099045D" w:rsidRDefault="0099045D" w:rsidP="0099045D">
      <w:pPr>
        <w:pStyle w:val="a3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9045D">
        <w:rPr>
          <w:rFonts w:ascii="Times New Roman" w:hAnsi="Times New Roman" w:cs="Times New Roman"/>
          <w:sz w:val="28"/>
          <w:szCs w:val="28"/>
        </w:rPr>
        <w:t>При формировании муниципального задания на очередной финансовый год и плановый период</w:t>
      </w:r>
      <w:r w:rsidR="00461208">
        <w:rPr>
          <w:rFonts w:ascii="Times New Roman" w:hAnsi="Times New Roman" w:cs="Times New Roman"/>
          <w:sz w:val="28"/>
          <w:szCs w:val="28"/>
        </w:rPr>
        <w:t xml:space="preserve">, </w:t>
      </w:r>
      <w:r w:rsidR="00461208" w:rsidRPr="00DB35EB">
        <w:rPr>
          <w:rFonts w:ascii="Times New Roman" w:hAnsi="Times New Roman" w:cs="Times New Roman"/>
          <w:sz w:val="28"/>
          <w:szCs w:val="28"/>
        </w:rPr>
        <w:t>которое утверждается постановлением администрации Шенкурского муниципального округа,</w:t>
      </w:r>
      <w:r w:rsidR="0046120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85516" w:rsidRPr="00585516">
        <w:rPr>
          <w:rFonts w:ascii="Times New Roman" w:hAnsi="Times New Roman" w:cs="Times New Roman"/>
          <w:sz w:val="28"/>
          <w:szCs w:val="28"/>
        </w:rPr>
        <w:t xml:space="preserve">по каждой </w:t>
      </w:r>
      <w:r w:rsidR="0058551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585516" w:rsidRPr="00585516">
        <w:rPr>
          <w:rFonts w:ascii="Times New Roman" w:hAnsi="Times New Roman" w:cs="Times New Roman"/>
          <w:sz w:val="28"/>
          <w:szCs w:val="28"/>
        </w:rPr>
        <w:t xml:space="preserve"> услуге (работе) определяются показатели </w:t>
      </w:r>
      <w:proofErr w:type="gramStart"/>
      <w:r w:rsidR="00585516" w:rsidRPr="00585516">
        <w:rPr>
          <w:rFonts w:ascii="Times New Roman" w:hAnsi="Times New Roman" w:cs="Times New Roman"/>
          <w:sz w:val="28"/>
          <w:szCs w:val="28"/>
        </w:rPr>
        <w:t>допустимых</w:t>
      </w:r>
      <w:proofErr w:type="gramEnd"/>
      <w:r w:rsidR="00585516" w:rsidRPr="00585516">
        <w:rPr>
          <w:rFonts w:ascii="Times New Roman" w:hAnsi="Times New Roman" w:cs="Times New Roman"/>
          <w:sz w:val="28"/>
          <w:szCs w:val="28"/>
        </w:rPr>
        <w:t xml:space="preserve"> (возможных) отклонений от значений показателей объема</w:t>
      </w:r>
      <w:r w:rsidR="00585516">
        <w:rPr>
          <w:rFonts w:ascii="Times New Roman" w:hAnsi="Times New Roman" w:cs="Times New Roman"/>
          <w:sz w:val="28"/>
          <w:szCs w:val="28"/>
        </w:rPr>
        <w:t xml:space="preserve"> </w:t>
      </w:r>
      <w:r w:rsidR="00585516" w:rsidRPr="00585516">
        <w:rPr>
          <w:rFonts w:ascii="Times New Roman" w:hAnsi="Times New Roman" w:cs="Times New Roman"/>
          <w:sz w:val="28"/>
          <w:szCs w:val="28"/>
        </w:rPr>
        <w:t xml:space="preserve"> </w:t>
      </w:r>
      <w:r w:rsidR="00585516">
        <w:rPr>
          <w:rFonts w:ascii="Times New Roman" w:hAnsi="Times New Roman" w:cs="Times New Roman"/>
          <w:sz w:val="28"/>
          <w:szCs w:val="28"/>
        </w:rPr>
        <w:t>муниципальной</w:t>
      </w:r>
      <w:r w:rsidR="00585516" w:rsidRPr="00585516">
        <w:rPr>
          <w:rFonts w:ascii="Times New Roman" w:hAnsi="Times New Roman" w:cs="Times New Roman"/>
          <w:sz w:val="28"/>
          <w:szCs w:val="28"/>
        </w:rPr>
        <w:t xml:space="preserve"> </w:t>
      </w:r>
      <w:r w:rsidR="00585516">
        <w:rPr>
          <w:rFonts w:ascii="Times New Roman" w:hAnsi="Times New Roman" w:cs="Times New Roman"/>
          <w:sz w:val="28"/>
          <w:szCs w:val="28"/>
        </w:rPr>
        <w:t xml:space="preserve"> </w:t>
      </w:r>
      <w:r w:rsidR="00585516" w:rsidRPr="00585516">
        <w:rPr>
          <w:rFonts w:ascii="Times New Roman" w:hAnsi="Times New Roman" w:cs="Times New Roman"/>
          <w:sz w:val="28"/>
          <w:szCs w:val="28"/>
        </w:rPr>
        <w:t xml:space="preserve">услуги (работы), установленных в </w:t>
      </w:r>
      <w:r w:rsidR="00585516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585516" w:rsidRPr="00585516">
        <w:rPr>
          <w:rFonts w:ascii="Times New Roman" w:hAnsi="Times New Roman" w:cs="Times New Roman"/>
          <w:sz w:val="28"/>
          <w:szCs w:val="28"/>
        </w:rPr>
        <w:t xml:space="preserve"> задании, в пределах которых </w:t>
      </w:r>
      <w:r w:rsidR="00585516">
        <w:rPr>
          <w:rFonts w:ascii="Times New Roman" w:hAnsi="Times New Roman" w:cs="Times New Roman"/>
          <w:sz w:val="28"/>
          <w:szCs w:val="28"/>
        </w:rPr>
        <w:t>муниципальное</w:t>
      </w:r>
      <w:r w:rsidR="00585516" w:rsidRPr="00585516">
        <w:rPr>
          <w:rFonts w:ascii="Times New Roman" w:hAnsi="Times New Roman" w:cs="Times New Roman"/>
          <w:sz w:val="28"/>
          <w:szCs w:val="28"/>
        </w:rPr>
        <w:t xml:space="preserve"> задание считается выполненным, в соответствии со значениями допустимых (возможных) отклонений согласно </w:t>
      </w:r>
      <w:hyperlink r:id="rId8" w:anchor="1500" w:history="1">
        <w:r w:rsidR="00585516" w:rsidRPr="00585516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</w:t>
        </w:r>
      </w:hyperlink>
      <w:r w:rsidR="00585516" w:rsidRPr="00585516">
        <w:rPr>
          <w:rFonts w:ascii="Times New Roman" w:hAnsi="Times New Roman" w:cs="Times New Roman"/>
          <w:sz w:val="28"/>
          <w:szCs w:val="28"/>
        </w:rPr>
        <w:t xml:space="preserve"> к Порядку.</w:t>
      </w:r>
    </w:p>
    <w:p w:rsidR="0099045D" w:rsidRPr="0099045D" w:rsidRDefault="00461208" w:rsidP="009904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9045D" w:rsidRPr="0099045D">
        <w:rPr>
          <w:rFonts w:ascii="Times New Roman" w:hAnsi="Times New Roman" w:cs="Times New Roman"/>
          <w:sz w:val="28"/>
          <w:szCs w:val="28"/>
        </w:rPr>
        <w:t xml:space="preserve">Значение показателя допустимого (возможного) отклонения устанавливается в процентах или в абсолютных величинах, если иное не установлено правовыми актами администрации </w:t>
      </w:r>
      <w:r w:rsidR="00B27EE6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области.</w:t>
      </w:r>
    </w:p>
    <w:p w:rsidR="0099045D" w:rsidRDefault="0099045D" w:rsidP="009904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045D">
        <w:rPr>
          <w:rFonts w:ascii="Times New Roman" w:hAnsi="Times New Roman" w:cs="Times New Roman"/>
          <w:sz w:val="28"/>
          <w:szCs w:val="28"/>
        </w:rPr>
        <w:t xml:space="preserve">При установлении допустимого (возможного) отклонения в процентах, значение допустимого (возможного) отклонения определяется путем </w:t>
      </w:r>
      <w:r w:rsidRPr="0099045D">
        <w:rPr>
          <w:rFonts w:ascii="Times New Roman" w:hAnsi="Times New Roman" w:cs="Times New Roman"/>
          <w:sz w:val="28"/>
          <w:szCs w:val="28"/>
        </w:rPr>
        <w:lastRenderedPageBreak/>
        <w:t xml:space="preserve">умножения значения </w:t>
      </w:r>
      <w:r w:rsidRPr="009904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показателя</w:t>
      </w:r>
      <w:r w:rsidRPr="0099045D">
        <w:rPr>
          <w:rFonts w:ascii="Times New Roman" w:hAnsi="Times New Roman" w:cs="Times New Roman"/>
          <w:sz w:val="28"/>
          <w:szCs w:val="28"/>
        </w:rPr>
        <w:t xml:space="preserve"> качества и (или) объема муниципальной услуги (работы), установленного в муниципальном задании на год, на</w:t>
      </w:r>
      <w:r w:rsidR="00B46B1A">
        <w:rPr>
          <w:rFonts w:ascii="Times New Roman" w:hAnsi="Times New Roman" w:cs="Times New Roman"/>
          <w:sz w:val="28"/>
          <w:szCs w:val="28"/>
        </w:rPr>
        <w:t xml:space="preserve"> </w:t>
      </w:r>
      <w:r w:rsidRPr="0099045D">
        <w:rPr>
          <w:rFonts w:ascii="Times New Roman" w:hAnsi="Times New Roman" w:cs="Times New Roman"/>
          <w:sz w:val="28"/>
          <w:szCs w:val="28"/>
        </w:rPr>
        <w:t>установленное в муниципальном задании значение допустимого (возможного) отклонения от установленных показателей качества (объема) муниципальной услуги (работы), в пределах которого муниципальное задание считается выполненным.</w:t>
      </w:r>
      <w:proofErr w:type="gramEnd"/>
    </w:p>
    <w:p w:rsidR="0099045D" w:rsidRDefault="0099045D" w:rsidP="009904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45D">
        <w:rPr>
          <w:rFonts w:ascii="Times New Roman" w:hAnsi="Times New Roman" w:cs="Times New Roman"/>
          <w:sz w:val="28"/>
          <w:szCs w:val="28"/>
        </w:rPr>
        <w:t>При установлении допустимого (возможного) отклонения в абсолютных величинах в отношении муниципального задания или его части, значение показателя допустимого (возможного) отклонения указывается в единицах измерения показателя, установленного в муниципальном задании.</w:t>
      </w:r>
    </w:p>
    <w:p w:rsidR="00B46B1A" w:rsidRDefault="00B46B1A" w:rsidP="009904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1A">
        <w:rPr>
          <w:rFonts w:ascii="Times New Roman" w:hAnsi="Times New Roman" w:cs="Times New Roman"/>
          <w:sz w:val="28"/>
          <w:szCs w:val="28"/>
        </w:rPr>
        <w:t>Допустимое (возможное) отклонение определяется как разница между значением показателя объема и (или) качества государственной услуги (работы), установленного в государственном задании на отчетную дату, и значением показателя объема и (или) качества государственной услуги (работы), исполненного на отчетную дату.</w:t>
      </w:r>
    </w:p>
    <w:p w:rsidR="00D4369E" w:rsidRDefault="00461208" w:rsidP="00D4369E">
      <w:pPr>
        <w:pStyle w:val="a3"/>
        <w:ind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61208">
        <w:rPr>
          <w:rStyle w:val="fontstyle01"/>
          <w:rFonts w:ascii="Times New Roman" w:hAnsi="Times New Roman" w:cs="Times New Roman"/>
          <w:sz w:val="28"/>
          <w:szCs w:val="28"/>
        </w:rPr>
        <w:t xml:space="preserve">Допустимо (возможное) отклонение не </w:t>
      </w:r>
      <w:proofErr w:type="gramStart"/>
      <w:r w:rsidRPr="00461208">
        <w:rPr>
          <w:rStyle w:val="fontstyle01"/>
          <w:rFonts w:ascii="Times New Roman" w:hAnsi="Times New Roman" w:cs="Times New Roman"/>
          <w:sz w:val="28"/>
          <w:szCs w:val="28"/>
        </w:rPr>
        <w:t>применяется</w:t>
      </w:r>
      <w:proofErr w:type="gramEnd"/>
      <w:r w:rsidRPr="00461208">
        <w:rPr>
          <w:rStyle w:val="fontstyle01"/>
          <w:rFonts w:ascii="Times New Roman" w:hAnsi="Times New Roman" w:cs="Times New Roman"/>
          <w:sz w:val="28"/>
          <w:szCs w:val="28"/>
        </w:rPr>
        <w:t xml:space="preserve"> в случае если:</w:t>
      </w:r>
      <w:r w:rsidRPr="0046120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4369E">
        <w:rPr>
          <w:rStyle w:val="fontstyle01"/>
          <w:rFonts w:ascii="Times New Roman" w:hAnsi="Times New Roman" w:cs="Times New Roman"/>
          <w:sz w:val="28"/>
          <w:szCs w:val="28"/>
        </w:rPr>
        <w:t xml:space="preserve">          </w:t>
      </w:r>
      <w:r w:rsidRPr="00461208">
        <w:rPr>
          <w:rStyle w:val="fontstyle01"/>
          <w:rFonts w:ascii="Times New Roman" w:hAnsi="Times New Roman" w:cs="Times New Roman"/>
          <w:sz w:val="28"/>
          <w:szCs w:val="28"/>
        </w:rPr>
        <w:t>муниципальной услуги (выполняемой работы) является муниципальная</w:t>
      </w:r>
      <w:r w:rsidRPr="0046120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61208">
        <w:rPr>
          <w:rStyle w:val="fontstyle01"/>
          <w:rFonts w:ascii="Times New Roman" w:hAnsi="Times New Roman" w:cs="Times New Roman"/>
          <w:sz w:val="28"/>
          <w:szCs w:val="28"/>
        </w:rPr>
        <w:t>услуга (выполняемая работа) в целом (в части показателей объема</w:t>
      </w:r>
      <w:r w:rsidRPr="0046120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61208">
        <w:rPr>
          <w:rStyle w:val="fontstyle01"/>
          <w:rFonts w:ascii="Times New Roman" w:hAnsi="Times New Roman" w:cs="Times New Roman"/>
          <w:sz w:val="28"/>
          <w:szCs w:val="28"/>
        </w:rPr>
        <w:t>муниципальной услуги (выполняемой работы);</w:t>
      </w:r>
    </w:p>
    <w:p w:rsidR="00461208" w:rsidRPr="00B46B1A" w:rsidRDefault="00461208" w:rsidP="00D436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1208">
        <w:rPr>
          <w:rStyle w:val="fontstyle01"/>
          <w:rFonts w:ascii="Times New Roman" w:hAnsi="Times New Roman" w:cs="Times New Roman"/>
          <w:sz w:val="28"/>
          <w:szCs w:val="28"/>
        </w:rPr>
        <w:t>применяемый в абсолютных величинах показатель качества</w:t>
      </w:r>
      <w:r w:rsidRPr="0046120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61208">
        <w:rPr>
          <w:rStyle w:val="fontstyle01"/>
          <w:rFonts w:ascii="Times New Roman" w:hAnsi="Times New Roman" w:cs="Times New Roman"/>
          <w:sz w:val="28"/>
          <w:szCs w:val="28"/>
        </w:rPr>
        <w:t>муниципальной услуги (выполняемой работы) равен 1 (единице) (в части</w:t>
      </w:r>
      <w:r w:rsidRPr="0046120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61208">
        <w:rPr>
          <w:rStyle w:val="fontstyle01"/>
          <w:rFonts w:ascii="Times New Roman" w:hAnsi="Times New Roman" w:cs="Times New Roman"/>
          <w:sz w:val="28"/>
          <w:szCs w:val="28"/>
        </w:rPr>
        <w:t>показателей качества муниципальной услуги (выполняемой работы).</w:t>
      </w:r>
      <w:proofErr w:type="gramEnd"/>
    </w:p>
    <w:p w:rsidR="0099045D" w:rsidRPr="0099045D" w:rsidRDefault="00461208" w:rsidP="009904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9045D" w:rsidRPr="0099045D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99045D" w:rsidRPr="009904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допустимых</w:t>
      </w:r>
      <w:r w:rsidR="0099045D" w:rsidRPr="0099045D">
        <w:rPr>
          <w:rFonts w:ascii="Times New Roman" w:hAnsi="Times New Roman" w:cs="Times New Roman"/>
          <w:sz w:val="28"/>
          <w:szCs w:val="28"/>
        </w:rPr>
        <w:t xml:space="preserve"> (возможных) отклонений, устанавливаемые на текущий финансовый год, могут быть изменены только при формировании муниципального задания на очередной финансовый год.</w:t>
      </w:r>
    </w:p>
    <w:p w:rsidR="009249E0" w:rsidRDefault="009249E0" w:rsidP="009249E0"/>
    <w:p w:rsidR="00B27EE6" w:rsidRDefault="00B27EE6" w:rsidP="009249E0"/>
    <w:p w:rsidR="00B27EE6" w:rsidRDefault="00B27EE6" w:rsidP="009249E0"/>
    <w:p w:rsidR="00B27EE6" w:rsidRDefault="00B27EE6" w:rsidP="009249E0"/>
    <w:p w:rsidR="00AF07B4" w:rsidRDefault="00AF07B4" w:rsidP="009249E0"/>
    <w:p w:rsidR="005B0D6F" w:rsidRDefault="005B0D6F" w:rsidP="009249E0"/>
    <w:p w:rsidR="005B0D6F" w:rsidRDefault="005B0D6F" w:rsidP="009249E0"/>
    <w:p w:rsidR="005B0D6F" w:rsidRDefault="005B0D6F" w:rsidP="009249E0"/>
    <w:p w:rsidR="00895023" w:rsidRDefault="00895023" w:rsidP="009249E0"/>
    <w:p w:rsidR="00895023" w:rsidRDefault="00895023" w:rsidP="009249E0"/>
    <w:p w:rsidR="00895023" w:rsidRDefault="00895023" w:rsidP="009249E0"/>
    <w:p w:rsidR="00AF07B4" w:rsidRDefault="00AF07B4" w:rsidP="009249E0"/>
    <w:p w:rsidR="00AF07B4" w:rsidRP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F07B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F07B4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F07B4">
        <w:rPr>
          <w:rFonts w:ascii="Times New Roman" w:hAnsi="Times New Roman" w:cs="Times New Roman"/>
          <w:sz w:val="28"/>
          <w:szCs w:val="28"/>
        </w:rPr>
        <w:t>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45D">
        <w:rPr>
          <w:rFonts w:ascii="Times New Roman" w:hAnsi="Times New Roman" w:cs="Times New Roman"/>
          <w:sz w:val="28"/>
          <w:szCs w:val="28"/>
        </w:rPr>
        <w:t xml:space="preserve">определения и применения значений </w:t>
      </w:r>
    </w:p>
    <w:p w:rsid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9045D">
        <w:rPr>
          <w:rFonts w:ascii="Times New Roman" w:hAnsi="Times New Roman" w:cs="Times New Roman"/>
          <w:sz w:val="28"/>
          <w:szCs w:val="28"/>
        </w:rPr>
        <w:t xml:space="preserve">допустимых (возможных) отклонений </w:t>
      </w:r>
      <w:proofErr w:type="gramStart"/>
      <w:r w:rsidRPr="0099045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9045D">
        <w:rPr>
          <w:rFonts w:ascii="Times New Roman" w:hAnsi="Times New Roman" w:cs="Times New Roman"/>
          <w:sz w:val="28"/>
          <w:szCs w:val="28"/>
        </w:rPr>
        <w:t xml:space="preserve"> установленных </w:t>
      </w:r>
    </w:p>
    <w:p w:rsid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9045D">
        <w:rPr>
          <w:rFonts w:ascii="Times New Roman" w:hAnsi="Times New Roman" w:cs="Times New Roman"/>
          <w:sz w:val="28"/>
          <w:szCs w:val="28"/>
        </w:rPr>
        <w:t xml:space="preserve">значений показателей качества и (или) объема </w:t>
      </w:r>
    </w:p>
    <w:p w:rsid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9045D">
        <w:rPr>
          <w:rFonts w:ascii="Times New Roman" w:hAnsi="Times New Roman" w:cs="Times New Roman"/>
          <w:sz w:val="28"/>
          <w:szCs w:val="28"/>
        </w:rPr>
        <w:t xml:space="preserve">муниципальной услуги (работы) при формировании </w:t>
      </w:r>
    </w:p>
    <w:p w:rsid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9045D">
        <w:rPr>
          <w:rFonts w:ascii="Times New Roman" w:hAnsi="Times New Roman" w:cs="Times New Roman"/>
          <w:sz w:val="28"/>
          <w:szCs w:val="28"/>
        </w:rPr>
        <w:t>муниципального задания на оказание</w:t>
      </w:r>
    </w:p>
    <w:p w:rsid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9045D">
        <w:rPr>
          <w:rFonts w:ascii="Times New Roman" w:hAnsi="Times New Roman" w:cs="Times New Roman"/>
          <w:sz w:val="28"/>
          <w:szCs w:val="28"/>
        </w:rPr>
        <w:t xml:space="preserve"> муниципальных услуг (выполнение работ) </w:t>
      </w:r>
    </w:p>
    <w:p w:rsid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9045D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</w:t>
      </w:r>
      <w:r>
        <w:rPr>
          <w:rFonts w:ascii="Times New Roman" w:hAnsi="Times New Roman" w:cs="Times New Roman"/>
          <w:sz w:val="28"/>
          <w:szCs w:val="28"/>
        </w:rPr>
        <w:t>культуры</w:t>
      </w:r>
    </w:p>
    <w:p w:rsid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07B4" w:rsidRDefault="00AF07B4" w:rsidP="00AF07B4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0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Значения допустимых (возможных) отклонений </w:t>
      </w:r>
    </w:p>
    <w:p w:rsidR="00AF07B4" w:rsidRPr="00AF07B4" w:rsidRDefault="00AF07B4" w:rsidP="00AF07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значений показателей объема муниципальной услуги (работы), установленных в муниципальном задании на оказание муниципальных услуг (выполнение работ) </w:t>
      </w:r>
      <w:r w:rsidRPr="00AF07B4">
        <w:rPr>
          <w:rFonts w:ascii="Times New Roman" w:hAnsi="Times New Roman" w:cs="Times New Roman"/>
          <w:b/>
          <w:sz w:val="28"/>
          <w:szCs w:val="28"/>
        </w:rPr>
        <w:t>учреждениями культуры</w:t>
      </w:r>
    </w:p>
    <w:p w:rsidR="00AF07B4" w:rsidRDefault="00AF07B4" w:rsidP="00AF07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7B4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07B4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AF07B4" w:rsidRPr="00AF07B4" w:rsidRDefault="00AF07B4" w:rsidP="00AF07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F07B4" w:rsidTr="00AF07B4">
        <w:tc>
          <w:tcPr>
            <w:tcW w:w="4785" w:type="dxa"/>
          </w:tcPr>
          <w:p w:rsidR="00AF07B4" w:rsidRPr="00AF07B4" w:rsidRDefault="00AF07B4" w:rsidP="00CD6FB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07B4">
              <w:rPr>
                <w:rFonts w:ascii="Times New Roman" w:hAnsi="Times New Roman" w:cs="Times New Roman"/>
                <w:sz w:val="28"/>
                <w:szCs w:val="28"/>
              </w:rPr>
              <w:t>Уникальный номер реестрово</w:t>
            </w:r>
            <w:r w:rsidR="00D4369E">
              <w:rPr>
                <w:rFonts w:ascii="Times New Roman" w:hAnsi="Times New Roman" w:cs="Times New Roman"/>
                <w:sz w:val="28"/>
                <w:szCs w:val="28"/>
              </w:rPr>
              <w:t>й записи</w:t>
            </w:r>
            <w:r w:rsidRPr="00AF07B4">
              <w:rPr>
                <w:rFonts w:ascii="Times New Roman" w:hAnsi="Times New Roman" w:cs="Times New Roman"/>
                <w:sz w:val="28"/>
                <w:szCs w:val="28"/>
              </w:rPr>
              <w:t>, наименование муниципальной услуги (работы)</w:t>
            </w:r>
          </w:p>
        </w:tc>
        <w:tc>
          <w:tcPr>
            <w:tcW w:w="4786" w:type="dxa"/>
          </w:tcPr>
          <w:p w:rsidR="00AF07B4" w:rsidRPr="00AF07B4" w:rsidRDefault="00AF07B4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AF07B4">
              <w:rPr>
                <w:rFonts w:ascii="Times New Roman" w:hAnsi="Times New Roman" w:cs="Times New Roman"/>
                <w:sz w:val="28"/>
                <w:szCs w:val="28"/>
              </w:rPr>
              <w:t>Допустимое (возможное) отклонение показателя объема муниципальной услуги (работы)</w:t>
            </w:r>
          </w:p>
        </w:tc>
      </w:tr>
      <w:tr w:rsidR="00D4369E" w:rsidTr="00AF07B4">
        <w:tc>
          <w:tcPr>
            <w:tcW w:w="4785" w:type="dxa"/>
          </w:tcPr>
          <w:p w:rsidR="00D4369E" w:rsidRPr="00D4369E" w:rsidRDefault="00D4369E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 xml:space="preserve">910100О.99.0.ББ83АА00000, </w:t>
            </w:r>
          </w:p>
          <w:p w:rsidR="00D4369E" w:rsidRPr="00AF07B4" w:rsidRDefault="00D4369E" w:rsidP="00D4369E">
            <w:pPr>
              <w:pStyle w:val="a3"/>
              <w:rPr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4786" w:type="dxa"/>
          </w:tcPr>
          <w:p w:rsidR="00D4369E" w:rsidRPr="00AF07B4" w:rsidRDefault="00D4369E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D4369E" w:rsidTr="00AF07B4">
        <w:tc>
          <w:tcPr>
            <w:tcW w:w="4785" w:type="dxa"/>
          </w:tcPr>
          <w:p w:rsidR="00D4369E" w:rsidRPr="00D4369E" w:rsidRDefault="00D4369E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910100О.99.0.ББ83АА01000,</w:t>
            </w:r>
          </w:p>
          <w:p w:rsidR="00D4369E" w:rsidRPr="00D4369E" w:rsidRDefault="00D4369E" w:rsidP="00D4369E">
            <w:pPr>
              <w:pStyle w:val="a3"/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4786" w:type="dxa"/>
          </w:tcPr>
          <w:p w:rsidR="00D4369E" w:rsidRPr="00AF07B4" w:rsidRDefault="00D4369E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D4369E" w:rsidTr="00AF07B4">
        <w:tc>
          <w:tcPr>
            <w:tcW w:w="4785" w:type="dxa"/>
          </w:tcPr>
          <w:p w:rsidR="00D4369E" w:rsidRPr="00D4369E" w:rsidRDefault="00D4369E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910100О.99.0.ББ83АА02000,</w:t>
            </w:r>
          </w:p>
          <w:p w:rsidR="00D4369E" w:rsidRPr="00AF07B4" w:rsidRDefault="00D4369E" w:rsidP="00D4369E">
            <w:pPr>
              <w:pStyle w:val="a3"/>
              <w:rPr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4786" w:type="dxa"/>
          </w:tcPr>
          <w:p w:rsidR="00D4369E" w:rsidRPr="00AF07B4" w:rsidRDefault="00D4369E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D4369E" w:rsidTr="00D4369E">
        <w:tc>
          <w:tcPr>
            <w:tcW w:w="4785" w:type="dxa"/>
          </w:tcPr>
          <w:p w:rsidR="00D4369E" w:rsidRPr="00D4369E" w:rsidRDefault="00D4369E" w:rsidP="00D4369E">
            <w:pPr>
              <w:pStyle w:val="a3"/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949916О.99.0.ББ78АА00003,</w:t>
            </w:r>
          </w:p>
          <w:p w:rsidR="00D4369E" w:rsidRPr="00D4369E" w:rsidRDefault="00D4369E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деятельности клубных формирований </w:t>
            </w:r>
          </w:p>
          <w:p w:rsidR="00D4369E" w:rsidRPr="0076084C" w:rsidRDefault="00D4369E" w:rsidP="00D4369E">
            <w:pPr>
              <w:pStyle w:val="a3"/>
              <w:rPr>
                <w:rFonts w:ascii="Times New Roman" w:hAnsi="Times New Roman" w:cs="Times New Roman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и формирований самодеятельного народного творчества</w:t>
            </w:r>
          </w:p>
        </w:tc>
        <w:tc>
          <w:tcPr>
            <w:tcW w:w="4786" w:type="dxa"/>
          </w:tcPr>
          <w:p w:rsidR="00D4369E" w:rsidRPr="00AF07B4" w:rsidRDefault="00D4369E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D4369E" w:rsidTr="00AF07B4">
        <w:tc>
          <w:tcPr>
            <w:tcW w:w="4785" w:type="dxa"/>
          </w:tcPr>
          <w:p w:rsidR="00D4369E" w:rsidRPr="00D4369E" w:rsidRDefault="00D4369E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910111.Р.33.1.АБ440001000,</w:t>
            </w:r>
          </w:p>
          <w:p w:rsidR="00D4369E" w:rsidRPr="00AF07B4" w:rsidRDefault="00D4369E" w:rsidP="00D4369E">
            <w:pPr>
              <w:pStyle w:val="a3"/>
              <w:rPr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4786" w:type="dxa"/>
          </w:tcPr>
          <w:p w:rsidR="00D4369E" w:rsidRPr="00AF07B4" w:rsidRDefault="00D4369E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D4369E" w:rsidTr="00AF07B4">
        <w:tc>
          <w:tcPr>
            <w:tcW w:w="4785" w:type="dxa"/>
          </w:tcPr>
          <w:p w:rsidR="00D4369E" w:rsidRPr="00D4369E" w:rsidRDefault="00D4369E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910111.Р.33.1.АБ450001000,</w:t>
            </w:r>
          </w:p>
          <w:p w:rsidR="00D4369E" w:rsidRPr="00AF07B4" w:rsidRDefault="00D4369E" w:rsidP="005B0D6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Библиографическая обработка документов и создание каталогов</w:t>
            </w:r>
          </w:p>
        </w:tc>
        <w:tc>
          <w:tcPr>
            <w:tcW w:w="4786" w:type="dxa"/>
          </w:tcPr>
          <w:p w:rsidR="00D4369E" w:rsidRPr="00AF07B4" w:rsidRDefault="00D4369E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устанавливаются</w:t>
            </w:r>
          </w:p>
        </w:tc>
      </w:tr>
      <w:tr w:rsidR="00D4369E" w:rsidTr="00AF07B4">
        <w:tc>
          <w:tcPr>
            <w:tcW w:w="4785" w:type="dxa"/>
          </w:tcPr>
          <w:p w:rsidR="00D4369E" w:rsidRPr="00D4369E" w:rsidRDefault="00D4369E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900400.Р.33.1.АБ230001000,</w:t>
            </w:r>
          </w:p>
          <w:p w:rsidR="00D4369E" w:rsidRPr="00AF07B4" w:rsidRDefault="00D4369E" w:rsidP="00D4369E">
            <w:pPr>
              <w:pStyle w:val="a3"/>
              <w:rPr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культурно-массовых мероприятий</w:t>
            </w:r>
          </w:p>
        </w:tc>
        <w:tc>
          <w:tcPr>
            <w:tcW w:w="4786" w:type="dxa"/>
          </w:tcPr>
          <w:p w:rsidR="00D4369E" w:rsidRPr="00AF07B4" w:rsidRDefault="00D4369E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D4369E" w:rsidTr="00AF07B4">
        <w:tc>
          <w:tcPr>
            <w:tcW w:w="4785" w:type="dxa"/>
          </w:tcPr>
          <w:p w:rsidR="00D4369E" w:rsidRPr="00D4369E" w:rsidRDefault="00D4369E" w:rsidP="00D4369E">
            <w:pPr>
              <w:pStyle w:val="a3"/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900100О.99.0.ББ68АА00002,</w:t>
            </w:r>
          </w:p>
          <w:p w:rsidR="00D4369E" w:rsidRPr="00D4369E" w:rsidRDefault="00D4369E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Показ (организация показа)  концертных программ</w:t>
            </w:r>
          </w:p>
        </w:tc>
        <w:tc>
          <w:tcPr>
            <w:tcW w:w="4786" w:type="dxa"/>
          </w:tcPr>
          <w:p w:rsidR="00D4369E" w:rsidRDefault="00D4369E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D4369E" w:rsidTr="00AF07B4">
        <w:tc>
          <w:tcPr>
            <w:tcW w:w="4785" w:type="dxa"/>
          </w:tcPr>
          <w:p w:rsidR="00D4369E" w:rsidRPr="00D4369E" w:rsidRDefault="00D4369E" w:rsidP="00D4369E">
            <w:pPr>
              <w:pStyle w:val="a3"/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900110.Р.33.1.АБ620005000,</w:t>
            </w:r>
          </w:p>
          <w:p w:rsidR="00D4369E" w:rsidRPr="00D4369E" w:rsidRDefault="00D4369E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Создание концертов и концертных программ</w:t>
            </w:r>
          </w:p>
        </w:tc>
        <w:tc>
          <w:tcPr>
            <w:tcW w:w="4786" w:type="dxa"/>
          </w:tcPr>
          <w:p w:rsidR="00D4369E" w:rsidRDefault="00D4369E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D4369E" w:rsidTr="00AF07B4">
        <w:tc>
          <w:tcPr>
            <w:tcW w:w="4785" w:type="dxa"/>
          </w:tcPr>
          <w:p w:rsidR="00D4369E" w:rsidRPr="00D4369E" w:rsidRDefault="00D4369E" w:rsidP="00D4369E">
            <w:pPr>
              <w:pStyle w:val="a3"/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900410.Р.33.1.АБ230008000,</w:t>
            </w:r>
          </w:p>
          <w:p w:rsidR="00D4369E" w:rsidRPr="00D4369E" w:rsidRDefault="00D4369E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369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культурно-массовых мероприятий</w:t>
            </w:r>
          </w:p>
        </w:tc>
        <w:tc>
          <w:tcPr>
            <w:tcW w:w="4786" w:type="dxa"/>
          </w:tcPr>
          <w:p w:rsidR="00D4369E" w:rsidRDefault="005B0D6F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мероприятие</w:t>
            </w:r>
          </w:p>
        </w:tc>
      </w:tr>
      <w:tr w:rsidR="00D4369E" w:rsidTr="00AF07B4">
        <w:tc>
          <w:tcPr>
            <w:tcW w:w="4785" w:type="dxa"/>
          </w:tcPr>
          <w:p w:rsidR="006E4CB9" w:rsidRPr="006E4CB9" w:rsidRDefault="006E4CB9" w:rsidP="00D4369E">
            <w:pPr>
              <w:pStyle w:val="a3"/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6E4CB9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900100О.99.0.ББ68АА01002,</w:t>
            </w:r>
          </w:p>
          <w:p w:rsidR="00D4369E" w:rsidRPr="00D4369E" w:rsidRDefault="006E4CB9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E4CB9">
              <w:rPr>
                <w:rFonts w:ascii="Times New Roman" w:hAnsi="Times New Roman" w:cs="Times New Roman"/>
                <w:sz w:val="28"/>
                <w:szCs w:val="28"/>
              </w:rPr>
              <w:t>Показ (организация показа) концертных программ</w:t>
            </w:r>
          </w:p>
        </w:tc>
        <w:tc>
          <w:tcPr>
            <w:tcW w:w="4786" w:type="dxa"/>
          </w:tcPr>
          <w:p w:rsidR="00D4369E" w:rsidRDefault="006E4CB9" w:rsidP="00AF07B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D4369E" w:rsidTr="00AF07B4">
        <w:tc>
          <w:tcPr>
            <w:tcW w:w="4785" w:type="dxa"/>
          </w:tcPr>
          <w:p w:rsidR="00D4369E" w:rsidRPr="005B0D6F" w:rsidRDefault="005B0D6F" w:rsidP="00D4369E">
            <w:pPr>
              <w:pStyle w:val="a3"/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900100О.99.0.ББ81АА00002,</w:t>
            </w:r>
          </w:p>
          <w:p w:rsidR="005B0D6F" w:rsidRDefault="005B0D6F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E4CB9">
              <w:rPr>
                <w:rFonts w:ascii="Times New Roman" w:hAnsi="Times New Roman" w:cs="Times New Roman"/>
                <w:sz w:val="28"/>
                <w:szCs w:val="28"/>
              </w:rPr>
              <w:t>Показ (организация показа) концертных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B0D6F" w:rsidRDefault="005B0D6F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число зрителей</w:t>
            </w:r>
          </w:p>
          <w:p w:rsidR="005B0D6F" w:rsidRPr="00D4369E" w:rsidRDefault="005B0D6F" w:rsidP="00D4369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-количество концертов</w:t>
            </w:r>
          </w:p>
        </w:tc>
        <w:tc>
          <w:tcPr>
            <w:tcW w:w="4786" w:type="dxa"/>
          </w:tcPr>
          <w:p w:rsidR="00D4369E" w:rsidRDefault="00D4369E" w:rsidP="005B0D6F">
            <w:pPr>
              <w:pStyle w:val="a3"/>
            </w:pPr>
          </w:p>
          <w:p w:rsidR="005B0D6F" w:rsidRDefault="005B0D6F" w:rsidP="005B0D6F">
            <w:pPr>
              <w:pStyle w:val="a3"/>
              <w:jc w:val="center"/>
            </w:pPr>
          </w:p>
          <w:p w:rsidR="005B0D6F" w:rsidRDefault="005B0D6F" w:rsidP="005B0D6F">
            <w:pPr>
              <w:pStyle w:val="a3"/>
              <w:jc w:val="center"/>
            </w:pPr>
          </w:p>
          <w:p w:rsidR="005B0D6F" w:rsidRDefault="005B0D6F" w:rsidP="005B0D6F">
            <w:pPr>
              <w:pStyle w:val="a3"/>
              <w:jc w:val="center"/>
            </w:pP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  <w:p w:rsidR="005B0D6F" w:rsidRPr="005B0D6F" w:rsidRDefault="005B0D6F" w:rsidP="005B0D6F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5B0D6F" w:rsidTr="00AF07B4">
        <w:tc>
          <w:tcPr>
            <w:tcW w:w="4785" w:type="dxa"/>
          </w:tcPr>
          <w:p w:rsidR="005B0D6F" w:rsidRPr="005B0D6F" w:rsidRDefault="005B0D6F" w:rsidP="00D4369E">
            <w:pPr>
              <w:pStyle w:val="a3"/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900400О.99.0.ББ67АА00002,</w:t>
            </w:r>
          </w:p>
          <w:p w:rsidR="005B0D6F" w:rsidRPr="005B0D6F" w:rsidRDefault="005B0D6F" w:rsidP="00D4369E">
            <w:pPr>
              <w:pStyle w:val="a3"/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>Показ (организация показа) спектаклей (театральных постановок)</w:t>
            </w:r>
          </w:p>
        </w:tc>
        <w:tc>
          <w:tcPr>
            <w:tcW w:w="4786" w:type="dxa"/>
          </w:tcPr>
          <w:p w:rsidR="005B0D6F" w:rsidRDefault="005B0D6F" w:rsidP="005B0D6F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5B0D6F" w:rsidTr="00AF07B4">
        <w:tc>
          <w:tcPr>
            <w:tcW w:w="4785" w:type="dxa"/>
          </w:tcPr>
          <w:p w:rsidR="005B0D6F" w:rsidRPr="005B0D6F" w:rsidRDefault="005B0D6F" w:rsidP="005B0D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0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900400О.99.0.ББ67АА01002</w:t>
            </w:r>
          </w:p>
          <w:p w:rsidR="005B0D6F" w:rsidRPr="005B0D6F" w:rsidRDefault="005B0D6F" w:rsidP="00D4369E">
            <w:pPr>
              <w:pStyle w:val="a3"/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>Показ (организация показа) спектаклей (театральных постановок)</w:t>
            </w:r>
          </w:p>
        </w:tc>
        <w:tc>
          <w:tcPr>
            <w:tcW w:w="4786" w:type="dxa"/>
          </w:tcPr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5B0D6F" w:rsidTr="00AF07B4">
        <w:tc>
          <w:tcPr>
            <w:tcW w:w="4785" w:type="dxa"/>
          </w:tcPr>
          <w:p w:rsidR="005B0D6F" w:rsidRPr="005B0D6F" w:rsidRDefault="005B0D6F" w:rsidP="005B0D6F">
            <w:pPr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591400О.99.0.ББ73АА01000,</w:t>
            </w:r>
          </w:p>
          <w:p w:rsidR="005B0D6F" w:rsidRPr="005B0D6F" w:rsidRDefault="005B0D6F" w:rsidP="005B0D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>Показ кинофильмов</w:t>
            </w:r>
          </w:p>
        </w:tc>
        <w:tc>
          <w:tcPr>
            <w:tcW w:w="4786" w:type="dxa"/>
          </w:tcPr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5B0D6F" w:rsidTr="00AF07B4">
        <w:tc>
          <w:tcPr>
            <w:tcW w:w="4785" w:type="dxa"/>
          </w:tcPr>
          <w:p w:rsidR="005B0D6F" w:rsidRPr="005B0D6F" w:rsidRDefault="005B0D6F" w:rsidP="005B0D6F">
            <w:pPr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900400.Р.33.1.АБ230002000,</w:t>
            </w:r>
          </w:p>
          <w:p w:rsidR="005B0D6F" w:rsidRPr="005B0D6F" w:rsidRDefault="005B0D6F" w:rsidP="005B0D6F">
            <w:pPr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культурно-массовых мероприятий</w:t>
            </w:r>
          </w:p>
        </w:tc>
        <w:tc>
          <w:tcPr>
            <w:tcW w:w="4786" w:type="dxa"/>
          </w:tcPr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5B0D6F" w:rsidTr="00AF07B4">
        <w:tc>
          <w:tcPr>
            <w:tcW w:w="4785" w:type="dxa"/>
          </w:tcPr>
          <w:p w:rsidR="005B0D6F" w:rsidRPr="005B0D6F" w:rsidRDefault="005B0D6F" w:rsidP="005B0D6F">
            <w:pPr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900110.Р.33.1.АБ610002001,</w:t>
            </w:r>
          </w:p>
          <w:p w:rsidR="005B0D6F" w:rsidRPr="005B0D6F" w:rsidRDefault="005B0D6F" w:rsidP="005B0D6F">
            <w:pPr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>Создание  спектаклей</w:t>
            </w:r>
          </w:p>
        </w:tc>
        <w:tc>
          <w:tcPr>
            <w:tcW w:w="4786" w:type="dxa"/>
          </w:tcPr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5B0D6F" w:rsidTr="00AF07B4">
        <w:tc>
          <w:tcPr>
            <w:tcW w:w="4785" w:type="dxa"/>
          </w:tcPr>
          <w:p w:rsidR="005B0D6F" w:rsidRPr="005B0D6F" w:rsidRDefault="005B0D6F" w:rsidP="005B0D6F">
            <w:pPr>
              <w:pStyle w:val="a3"/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910200О.99.0.ББ69АА00000,</w:t>
            </w:r>
          </w:p>
          <w:p w:rsidR="005B0D6F" w:rsidRDefault="005B0D6F" w:rsidP="005B0D6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>Публичный показ музейных предметов, музейных коллекций</w:t>
            </w:r>
          </w:p>
          <w:p w:rsidR="005B0D6F" w:rsidRDefault="005B0D6F" w:rsidP="005B0D6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sz w:val="28"/>
                <w:szCs w:val="28"/>
              </w:rPr>
              <w:t xml:space="preserve">- </w:t>
            </w: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>показателя качества муниципальной услуги</w:t>
            </w:r>
          </w:p>
          <w:p w:rsidR="005B0D6F" w:rsidRPr="005B0D6F" w:rsidRDefault="005B0D6F" w:rsidP="005B0D6F">
            <w:pPr>
              <w:pStyle w:val="a3"/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>- показатели объема муниципальной услуги</w:t>
            </w:r>
          </w:p>
        </w:tc>
        <w:tc>
          <w:tcPr>
            <w:tcW w:w="4786" w:type="dxa"/>
          </w:tcPr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0,5 %</w:t>
            </w:r>
          </w:p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5B0D6F" w:rsidTr="00AF07B4">
        <w:tc>
          <w:tcPr>
            <w:tcW w:w="4785" w:type="dxa"/>
          </w:tcPr>
          <w:p w:rsidR="005B0D6F" w:rsidRPr="005B0D6F" w:rsidRDefault="005B0D6F" w:rsidP="005B0D6F">
            <w:pPr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910200.Р.33.1.АБ570001000,</w:t>
            </w:r>
          </w:p>
          <w:p w:rsidR="005B0D6F" w:rsidRPr="005B0D6F" w:rsidRDefault="005B0D6F" w:rsidP="005B0D6F">
            <w:pPr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Формирование, учёт, изучение, </w:t>
            </w:r>
            <w:r w:rsidRPr="005B0D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4786" w:type="dxa"/>
          </w:tcPr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0,02%</w:t>
            </w:r>
          </w:p>
        </w:tc>
      </w:tr>
      <w:tr w:rsidR="005B0D6F" w:rsidTr="00AF07B4">
        <w:tc>
          <w:tcPr>
            <w:tcW w:w="4785" w:type="dxa"/>
          </w:tcPr>
          <w:p w:rsidR="005B0D6F" w:rsidRPr="005B0D6F" w:rsidRDefault="005B0D6F" w:rsidP="005B0D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0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900410.Р.33.1.АБ670002000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B0D6F" w:rsidRPr="005B0D6F" w:rsidRDefault="005B0D6F" w:rsidP="005B0D6F">
            <w:pPr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4786" w:type="dxa"/>
          </w:tcPr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  <w:tr w:rsidR="005B0D6F" w:rsidTr="00AF07B4">
        <w:tc>
          <w:tcPr>
            <w:tcW w:w="4785" w:type="dxa"/>
          </w:tcPr>
          <w:p w:rsidR="005B0D6F" w:rsidRPr="005B0D6F" w:rsidRDefault="005B0D6F" w:rsidP="005B0D6F">
            <w:pPr>
              <w:rPr>
                <w:rStyle w:val="x1a"/>
                <w:rFonts w:ascii="Times New Roman" w:hAnsi="Times New Roman" w:cs="Times New Roman"/>
                <w:sz w:val="28"/>
                <w:szCs w:val="28"/>
              </w:rPr>
            </w:pPr>
            <w:r w:rsidRPr="005B0D6F">
              <w:rPr>
                <w:rStyle w:val="x1a"/>
                <w:rFonts w:ascii="Times New Roman" w:hAnsi="Times New Roman" w:cs="Times New Roman"/>
                <w:sz w:val="28"/>
                <w:szCs w:val="28"/>
              </w:rPr>
              <w:t>910200.Р.33.1.АБ600001000,</w:t>
            </w:r>
          </w:p>
          <w:p w:rsidR="005B0D6F" w:rsidRPr="005B0D6F" w:rsidRDefault="005B0D6F" w:rsidP="005B0D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0D6F">
              <w:rPr>
                <w:rFonts w:ascii="Times New Roman" w:hAnsi="Times New Roman" w:cs="Times New Roman"/>
                <w:sz w:val="28"/>
                <w:szCs w:val="28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4786" w:type="dxa"/>
          </w:tcPr>
          <w:p w:rsidR="005B0D6F" w:rsidRDefault="005B0D6F" w:rsidP="005B0D6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устанавливаются</w:t>
            </w:r>
          </w:p>
        </w:tc>
      </w:tr>
    </w:tbl>
    <w:p w:rsidR="00AF07B4" w:rsidRPr="00AF07B4" w:rsidRDefault="00AF07B4" w:rsidP="00AF07B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F07B4" w:rsidRPr="00AF07B4" w:rsidRDefault="00AF07B4" w:rsidP="00AF07B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27EE6" w:rsidRDefault="00B27EE6" w:rsidP="009249E0"/>
    <w:p w:rsidR="00B27EE6" w:rsidRDefault="00B27EE6" w:rsidP="009249E0"/>
    <w:p w:rsidR="00B27EE6" w:rsidRDefault="00B27EE6" w:rsidP="009249E0"/>
    <w:p w:rsidR="00B27EE6" w:rsidRDefault="00B27EE6" w:rsidP="009249E0"/>
    <w:p w:rsidR="00B27EE6" w:rsidRDefault="00B27EE6" w:rsidP="009249E0"/>
    <w:p w:rsidR="00B27EE6" w:rsidRDefault="00B27EE6" w:rsidP="009249E0"/>
    <w:p w:rsidR="00B27EE6" w:rsidRDefault="00B27EE6" w:rsidP="009249E0"/>
    <w:p w:rsidR="00B27EE6" w:rsidRDefault="00B27EE6" w:rsidP="009249E0"/>
    <w:sectPr w:rsidR="00B27EE6" w:rsidSect="00144AF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62B" w:rsidRDefault="00EF262B" w:rsidP="00144AF7">
      <w:pPr>
        <w:spacing w:after="0" w:line="240" w:lineRule="auto"/>
      </w:pPr>
      <w:r>
        <w:separator/>
      </w:r>
    </w:p>
  </w:endnote>
  <w:endnote w:type="continuationSeparator" w:id="0">
    <w:p w:rsidR="00EF262B" w:rsidRDefault="00EF262B" w:rsidP="00144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62B" w:rsidRDefault="00EF262B" w:rsidP="00144AF7">
      <w:pPr>
        <w:spacing w:after="0" w:line="240" w:lineRule="auto"/>
      </w:pPr>
      <w:r>
        <w:separator/>
      </w:r>
    </w:p>
  </w:footnote>
  <w:footnote w:type="continuationSeparator" w:id="0">
    <w:p w:rsidR="00EF262B" w:rsidRDefault="00EF262B" w:rsidP="00144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9990594"/>
      <w:docPartObj>
        <w:docPartGallery w:val="Page Numbers (Top of Page)"/>
        <w:docPartUnique/>
      </w:docPartObj>
    </w:sdtPr>
    <w:sdtContent>
      <w:p w:rsidR="00144AF7" w:rsidRDefault="001B1A89">
        <w:pPr>
          <w:pStyle w:val="a9"/>
          <w:jc w:val="center"/>
        </w:pPr>
        <w:fldSimple w:instr=" PAGE   \* MERGEFORMAT ">
          <w:r w:rsidR="00ED7CE9">
            <w:rPr>
              <w:noProof/>
            </w:rPr>
            <w:t>6</w:t>
          </w:r>
        </w:fldSimple>
      </w:p>
    </w:sdtContent>
  </w:sdt>
  <w:p w:rsidR="00144AF7" w:rsidRDefault="00144AF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732D"/>
    <w:multiLevelType w:val="hybridMultilevel"/>
    <w:tmpl w:val="728CE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35661"/>
    <w:multiLevelType w:val="multilevel"/>
    <w:tmpl w:val="D2768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7F56077"/>
    <w:multiLevelType w:val="hybridMultilevel"/>
    <w:tmpl w:val="728CE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723C6"/>
    <w:multiLevelType w:val="hybridMultilevel"/>
    <w:tmpl w:val="D714C030"/>
    <w:lvl w:ilvl="0" w:tplc="6DA60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AA6FD1"/>
    <w:multiLevelType w:val="hybridMultilevel"/>
    <w:tmpl w:val="E0FA7652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49E0"/>
    <w:rsid w:val="000520B0"/>
    <w:rsid w:val="00073E25"/>
    <w:rsid w:val="00087838"/>
    <w:rsid w:val="0009173C"/>
    <w:rsid w:val="00097586"/>
    <w:rsid w:val="00144AF7"/>
    <w:rsid w:val="00181642"/>
    <w:rsid w:val="00187A82"/>
    <w:rsid w:val="001B1A89"/>
    <w:rsid w:val="001C671F"/>
    <w:rsid w:val="001E5375"/>
    <w:rsid w:val="002854C8"/>
    <w:rsid w:val="002C56A3"/>
    <w:rsid w:val="002D2B16"/>
    <w:rsid w:val="0039717B"/>
    <w:rsid w:val="003A1F85"/>
    <w:rsid w:val="003C4694"/>
    <w:rsid w:val="003E7F42"/>
    <w:rsid w:val="00411BBE"/>
    <w:rsid w:val="00417E92"/>
    <w:rsid w:val="00461208"/>
    <w:rsid w:val="004A4FB6"/>
    <w:rsid w:val="004C1A21"/>
    <w:rsid w:val="00506AFB"/>
    <w:rsid w:val="00513DF9"/>
    <w:rsid w:val="005202F1"/>
    <w:rsid w:val="00533B7A"/>
    <w:rsid w:val="00552C31"/>
    <w:rsid w:val="00585516"/>
    <w:rsid w:val="005B0D6F"/>
    <w:rsid w:val="00646ECA"/>
    <w:rsid w:val="006E4CB9"/>
    <w:rsid w:val="0070298E"/>
    <w:rsid w:val="007226D1"/>
    <w:rsid w:val="007374E6"/>
    <w:rsid w:val="007B3625"/>
    <w:rsid w:val="008244C5"/>
    <w:rsid w:val="008672FF"/>
    <w:rsid w:val="00891B24"/>
    <w:rsid w:val="00895023"/>
    <w:rsid w:val="008B30E6"/>
    <w:rsid w:val="008D330C"/>
    <w:rsid w:val="009249E0"/>
    <w:rsid w:val="009663BC"/>
    <w:rsid w:val="0099045D"/>
    <w:rsid w:val="009B4EC3"/>
    <w:rsid w:val="009F37E1"/>
    <w:rsid w:val="00A107AF"/>
    <w:rsid w:val="00AB0CF7"/>
    <w:rsid w:val="00AF07B4"/>
    <w:rsid w:val="00B053F7"/>
    <w:rsid w:val="00B23336"/>
    <w:rsid w:val="00B27EE6"/>
    <w:rsid w:val="00B46B1A"/>
    <w:rsid w:val="00B53F2B"/>
    <w:rsid w:val="00B73A9D"/>
    <w:rsid w:val="00BB2AAA"/>
    <w:rsid w:val="00BF3ED6"/>
    <w:rsid w:val="00C30936"/>
    <w:rsid w:val="00C54570"/>
    <w:rsid w:val="00D4369E"/>
    <w:rsid w:val="00D46CD6"/>
    <w:rsid w:val="00D53F76"/>
    <w:rsid w:val="00DB35EB"/>
    <w:rsid w:val="00ED7CE9"/>
    <w:rsid w:val="00EF262B"/>
    <w:rsid w:val="00F17240"/>
    <w:rsid w:val="00F326F2"/>
    <w:rsid w:val="00F5185E"/>
    <w:rsid w:val="00F528CC"/>
    <w:rsid w:val="00F714FC"/>
    <w:rsid w:val="00FE2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9E0"/>
  </w:style>
  <w:style w:type="paragraph" w:styleId="3">
    <w:name w:val="heading 3"/>
    <w:basedOn w:val="a"/>
    <w:link w:val="30"/>
    <w:uiPriority w:val="9"/>
    <w:qFormat/>
    <w:rsid w:val="00AF07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9E0"/>
    <w:pPr>
      <w:spacing w:after="0" w:line="240" w:lineRule="auto"/>
    </w:pPr>
  </w:style>
  <w:style w:type="table" w:styleId="a4">
    <w:name w:val="Table Grid"/>
    <w:basedOn w:val="a1"/>
    <w:uiPriority w:val="59"/>
    <w:rsid w:val="00924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9249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9249E0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249E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9249E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тиль"/>
    <w:uiPriority w:val="99"/>
    <w:rsid w:val="009249E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411BB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9F37E1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9">
    <w:name w:val="header"/>
    <w:basedOn w:val="a"/>
    <w:link w:val="aa"/>
    <w:uiPriority w:val="99"/>
    <w:unhideWhenUsed/>
    <w:rsid w:val="00144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44AF7"/>
  </w:style>
  <w:style w:type="paragraph" w:styleId="ab">
    <w:name w:val="footer"/>
    <w:basedOn w:val="a"/>
    <w:link w:val="ac"/>
    <w:uiPriority w:val="99"/>
    <w:semiHidden/>
    <w:unhideWhenUsed/>
    <w:rsid w:val="00144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44AF7"/>
  </w:style>
  <w:style w:type="character" w:customStyle="1" w:styleId="fontstyle01">
    <w:name w:val="fontstyle01"/>
    <w:basedOn w:val="a0"/>
    <w:rsid w:val="00461208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58551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F07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x1a">
    <w:name w:val="x1a"/>
    <w:basedOn w:val="a0"/>
    <w:rsid w:val="00D436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402847814/?ysclid=mmxgyl44dj2462560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3DF69-4324-4EEB-9AEF-28E88398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6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orgspec3</cp:lastModifiedBy>
  <cp:revision>44</cp:revision>
  <cp:lastPrinted>2026-03-18T12:23:00Z</cp:lastPrinted>
  <dcterms:created xsi:type="dcterms:W3CDTF">2021-04-16T07:01:00Z</dcterms:created>
  <dcterms:modified xsi:type="dcterms:W3CDTF">2026-04-08T13:46:00Z</dcterms:modified>
</cp:coreProperties>
</file>